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69FFA">
      <w:pPr>
        <w:jc w:val="center"/>
        <w:rPr>
          <w:rFonts w:hint="eastAsia" w:ascii="宋体" w:hAnsi="宋体"/>
          <w:b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color w:val="auto"/>
          <w:sz w:val="32"/>
          <w:szCs w:val="32"/>
          <w:highlight w:val="none"/>
          <w:lang w:eastAsia="zh-CN"/>
        </w:rPr>
        <w:t>开发区中心小学运动场维修改造</w:t>
      </w:r>
      <w:r>
        <w:rPr>
          <w:rFonts w:hint="eastAsia" w:ascii="宋体" w:hAnsi="宋体"/>
          <w:b/>
          <w:color w:val="auto"/>
          <w:sz w:val="32"/>
          <w:szCs w:val="32"/>
          <w:highlight w:val="none"/>
          <w:lang w:val="en-US" w:eastAsia="zh-CN"/>
        </w:rPr>
        <w:t>工程</w:t>
      </w:r>
      <w:r>
        <w:rPr>
          <w:rFonts w:hint="eastAsia" w:ascii="宋体" w:hAnsi="宋体"/>
          <w:b/>
          <w:color w:val="auto"/>
          <w:sz w:val="32"/>
          <w:szCs w:val="32"/>
          <w:highlight w:val="none"/>
        </w:rPr>
        <w:t>控制</w:t>
      </w:r>
      <w:r>
        <w:rPr>
          <w:rFonts w:hint="eastAsia" w:ascii="宋体" w:hAnsi="宋体"/>
          <w:b/>
          <w:color w:val="auto"/>
          <w:sz w:val="32"/>
          <w:szCs w:val="32"/>
        </w:rPr>
        <w:t>价</w:t>
      </w:r>
      <w:r>
        <w:rPr>
          <w:rFonts w:hint="eastAsia" w:ascii="宋体" w:hAnsi="宋体"/>
          <w:b/>
          <w:color w:val="auto"/>
          <w:sz w:val="32"/>
          <w:szCs w:val="32"/>
          <w:lang w:val="en-US" w:eastAsia="zh-CN"/>
        </w:rPr>
        <w:t>及工程量清单</w:t>
      </w:r>
    </w:p>
    <w:p w14:paraId="07305C22">
      <w:pPr>
        <w:jc w:val="center"/>
        <w:rPr>
          <w:rFonts w:hint="eastAsia" w:ascii="宋体" w:hAnsi="宋体"/>
          <w:b/>
          <w:color w:val="auto"/>
          <w:sz w:val="32"/>
          <w:szCs w:val="32"/>
        </w:rPr>
      </w:pPr>
      <w:r>
        <w:rPr>
          <w:rFonts w:hint="eastAsia" w:ascii="宋体" w:hAnsi="宋体"/>
          <w:b/>
          <w:color w:val="auto"/>
          <w:sz w:val="32"/>
          <w:szCs w:val="32"/>
        </w:rPr>
        <w:t>编制说明</w:t>
      </w:r>
    </w:p>
    <w:p w14:paraId="179592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12" w:lineRule="auto"/>
        <w:textAlignment w:val="auto"/>
        <w:rPr>
          <w:rFonts w:hint="eastAsia" w:ascii="宋体" w:hAnsi="宋体"/>
          <w:b/>
          <w:color w:val="auto"/>
          <w:sz w:val="24"/>
        </w:rPr>
      </w:pPr>
      <w:bookmarkStart w:id="0" w:name="_GoBack"/>
      <w:r>
        <w:rPr>
          <w:rFonts w:hint="eastAsia" w:ascii="宋体" w:hAnsi="宋体"/>
          <w:b/>
          <w:color w:val="auto"/>
          <w:sz w:val="24"/>
        </w:rPr>
        <w:t>一、 工程概况：</w:t>
      </w:r>
    </w:p>
    <w:p w14:paraId="6FD59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12" w:lineRule="auto"/>
        <w:ind w:firstLine="480" w:firstLineChars="200"/>
        <w:textAlignment w:val="auto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本工程建设地点位于江苏省句容经济开发区中心小学</w:t>
      </w:r>
      <w:r>
        <w:rPr>
          <w:rFonts w:hint="eastAsia" w:ascii="宋体" w:hAnsi="宋体"/>
          <w:color w:val="auto"/>
          <w:sz w:val="24"/>
          <w:lang w:val="en-US" w:eastAsia="zh-CN"/>
        </w:rPr>
        <w:t>校内</w:t>
      </w:r>
      <w:r>
        <w:rPr>
          <w:rFonts w:hint="eastAsia" w:ascii="宋体" w:hAnsi="宋体"/>
          <w:color w:val="auto"/>
          <w:sz w:val="24"/>
        </w:rPr>
        <w:t xml:space="preserve">。   </w:t>
      </w:r>
    </w:p>
    <w:p w14:paraId="131C95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12" w:lineRule="auto"/>
        <w:textAlignment w:val="auto"/>
        <w:rPr>
          <w:rFonts w:hint="eastAsia" w:ascii="宋体" w:hAnsi="宋体"/>
          <w:b/>
          <w:color w:val="auto"/>
          <w:sz w:val="24"/>
        </w:rPr>
      </w:pPr>
      <w:r>
        <w:rPr>
          <w:rFonts w:hint="eastAsia" w:ascii="宋体" w:hAnsi="宋体"/>
          <w:b/>
          <w:color w:val="auto"/>
          <w:sz w:val="24"/>
        </w:rPr>
        <w:t>二、控制价内容：</w:t>
      </w:r>
    </w:p>
    <w:p w14:paraId="03BBC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12" w:lineRule="auto"/>
        <w:ind w:firstLine="480" w:firstLineChars="200"/>
        <w:textAlignment w:val="auto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足球场、操场、篮球场等面层及部分基础更换，树池、花坛、排水沟、围墙、主席台改造，更换室外体育设施等</w:t>
      </w:r>
      <w:r>
        <w:rPr>
          <w:rFonts w:hint="eastAsia" w:ascii="宋体" w:hAnsi="宋体"/>
          <w:color w:val="auto"/>
          <w:sz w:val="24"/>
        </w:rPr>
        <w:t>。</w:t>
      </w:r>
    </w:p>
    <w:p w14:paraId="29BC3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12" w:lineRule="auto"/>
        <w:textAlignment w:val="auto"/>
        <w:rPr>
          <w:rFonts w:hint="eastAsia" w:ascii="宋体" w:hAnsi="宋体"/>
          <w:b/>
          <w:color w:val="auto"/>
          <w:sz w:val="24"/>
        </w:rPr>
      </w:pPr>
      <w:r>
        <w:rPr>
          <w:rFonts w:hint="eastAsia" w:ascii="宋体" w:hAnsi="宋体"/>
          <w:b/>
          <w:color w:val="auto"/>
          <w:sz w:val="24"/>
        </w:rPr>
        <w:t>三、编制依据：</w:t>
      </w:r>
    </w:p>
    <w:p w14:paraId="17B784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1.</w:t>
      </w:r>
      <w:r>
        <w:rPr>
          <w:rFonts w:hint="eastAsia" w:ascii="宋体" w:hAnsi="宋体"/>
          <w:color w:val="auto"/>
          <w:sz w:val="24"/>
        </w:rPr>
        <w:tab/>
      </w:r>
      <w:r>
        <w:rPr>
          <w:rFonts w:hint="eastAsia" w:ascii="宋体" w:hAnsi="宋体"/>
          <w:color w:val="auto"/>
          <w:sz w:val="24"/>
        </w:rPr>
        <w:t>建设单位提供的设计图纸、文件及有关说明。</w:t>
      </w:r>
    </w:p>
    <w:p w14:paraId="7ECE4B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2.《建设工程工程量清单计价规范》(GB50500-2013)。</w:t>
      </w:r>
    </w:p>
    <w:p w14:paraId="348F5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3.</w:t>
      </w:r>
      <w:r>
        <w:rPr>
          <w:rFonts w:hint="eastAsia" w:ascii="宋体" w:hAnsi="宋体"/>
          <w:color w:val="auto"/>
          <w:sz w:val="24"/>
        </w:rPr>
        <w:tab/>
      </w:r>
      <w:r>
        <w:rPr>
          <w:rFonts w:hint="eastAsia" w:ascii="宋体" w:hAnsi="宋体"/>
          <w:color w:val="auto"/>
          <w:sz w:val="24"/>
        </w:rPr>
        <w:t>本地区现行有关定额、取费文件规定。</w:t>
      </w:r>
    </w:p>
    <w:p w14:paraId="6FB06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4.</w:t>
      </w:r>
      <w:r>
        <w:rPr>
          <w:rFonts w:hint="eastAsia" w:ascii="宋体" w:hAnsi="宋体"/>
          <w:color w:val="auto"/>
          <w:sz w:val="24"/>
        </w:rPr>
        <w:tab/>
      </w:r>
      <w:r>
        <w:rPr>
          <w:rFonts w:hint="eastAsia" w:ascii="宋体" w:hAnsi="宋体"/>
          <w:color w:val="auto"/>
          <w:sz w:val="24"/>
        </w:rPr>
        <w:t>本工程费用定额按苏建函价【</w:t>
      </w:r>
      <w:r>
        <w:rPr>
          <w:rFonts w:hint="eastAsia" w:ascii="宋体" w:hAnsi="宋体"/>
          <w:color w:val="auto"/>
          <w:sz w:val="24"/>
          <w:lang w:val="en-US" w:eastAsia="zh-CN"/>
        </w:rPr>
        <w:t>2025</w:t>
      </w:r>
      <w:r>
        <w:rPr>
          <w:rFonts w:hint="eastAsia" w:ascii="宋体" w:hAnsi="宋体"/>
          <w:color w:val="auto"/>
          <w:sz w:val="24"/>
        </w:rPr>
        <w:t>】2号文营改增后内容执行，计税方式采用一般计税方式。</w:t>
      </w:r>
    </w:p>
    <w:p w14:paraId="646CA1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5. 人工按苏建函价【</w:t>
      </w:r>
      <w:r>
        <w:rPr>
          <w:rFonts w:hint="eastAsia" w:ascii="宋体" w:hAnsi="宋体"/>
          <w:color w:val="auto"/>
          <w:sz w:val="24"/>
          <w:lang w:val="en-US" w:eastAsia="zh-CN"/>
        </w:rPr>
        <w:t>2026</w:t>
      </w:r>
      <w:r>
        <w:rPr>
          <w:rFonts w:hint="eastAsia" w:ascii="宋体" w:hAnsi="宋体"/>
          <w:color w:val="auto"/>
          <w:sz w:val="24"/>
        </w:rPr>
        <w:t>】</w:t>
      </w:r>
      <w:r>
        <w:rPr>
          <w:rFonts w:hint="eastAsia" w:ascii="宋体" w:hAnsi="宋体"/>
          <w:color w:val="auto"/>
          <w:sz w:val="24"/>
          <w:lang w:val="en-US" w:eastAsia="zh-CN"/>
        </w:rPr>
        <w:t>27</w:t>
      </w:r>
      <w:r>
        <w:rPr>
          <w:rFonts w:hint="eastAsia" w:ascii="宋体" w:hAnsi="宋体"/>
          <w:color w:val="auto"/>
          <w:sz w:val="24"/>
        </w:rPr>
        <w:t>号文执行。</w:t>
      </w:r>
    </w:p>
    <w:p w14:paraId="66EF1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6.</w:t>
      </w:r>
      <w:r>
        <w:rPr>
          <w:rFonts w:hint="eastAsia" w:ascii="宋体" w:hAnsi="宋体"/>
          <w:color w:val="auto"/>
          <w:sz w:val="24"/>
        </w:rPr>
        <w:tab/>
      </w:r>
      <w:r>
        <w:rPr>
          <w:rFonts w:hint="eastAsia" w:ascii="宋体" w:hAnsi="宋体"/>
          <w:color w:val="auto"/>
          <w:sz w:val="24"/>
        </w:rPr>
        <w:t>材料价格参照镇江工程造价信息句容地区202</w:t>
      </w:r>
      <w:r>
        <w:rPr>
          <w:rFonts w:hint="eastAsia" w:ascii="宋体" w:hAnsi="宋体"/>
          <w:color w:val="auto"/>
          <w:sz w:val="24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</w:rPr>
        <w:t>年第</w:t>
      </w:r>
      <w:r>
        <w:rPr>
          <w:rFonts w:hint="eastAsia" w:ascii="宋体" w:hAnsi="宋体"/>
          <w:color w:val="auto"/>
          <w:sz w:val="24"/>
          <w:lang w:val="en-US" w:eastAsia="zh-CN"/>
        </w:rPr>
        <w:t>3</w:t>
      </w:r>
      <w:r>
        <w:rPr>
          <w:rFonts w:hint="eastAsia" w:ascii="宋体" w:hAnsi="宋体"/>
          <w:color w:val="auto"/>
          <w:sz w:val="24"/>
        </w:rPr>
        <w:t>期及现行市场价。</w:t>
      </w:r>
    </w:p>
    <w:p w14:paraId="0FA486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12" w:lineRule="auto"/>
        <w:ind w:leftChars="0"/>
        <w:textAlignment w:val="auto"/>
        <w:rPr>
          <w:rFonts w:hint="eastAsia" w:ascii="宋体" w:hAnsi="宋体"/>
          <w:b/>
          <w:color w:val="auto"/>
          <w:sz w:val="24"/>
        </w:rPr>
      </w:pPr>
      <w:r>
        <w:rPr>
          <w:rFonts w:hint="eastAsia" w:ascii="宋体" w:hAnsi="宋体"/>
          <w:b/>
          <w:color w:val="auto"/>
          <w:sz w:val="24"/>
          <w:lang w:val="en-US" w:eastAsia="zh-CN"/>
        </w:rPr>
        <w:t>四、</w:t>
      </w:r>
      <w:r>
        <w:rPr>
          <w:rFonts w:hint="eastAsia" w:ascii="宋体" w:hAnsi="宋体"/>
          <w:b/>
          <w:color w:val="auto"/>
          <w:sz w:val="24"/>
        </w:rPr>
        <w:t>编制说明</w:t>
      </w:r>
    </w:p>
    <w:p w14:paraId="13871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480" w:firstLineChars="200"/>
        <w:textAlignment w:val="auto"/>
        <w:rPr>
          <w:rFonts w:hint="default" w:ascii="宋体" w:hAnsi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</w:rPr>
        <w:t>本工程总价措施费计算基础为分部分项合计+单价措施项目合计-除税工程设备费，计取了安全文明施工费基本费（</w:t>
      </w:r>
      <w:r>
        <w:rPr>
          <w:rFonts w:hint="eastAsia" w:ascii="宋体" w:hAnsi="宋体"/>
          <w:color w:val="auto"/>
          <w:sz w:val="24"/>
          <w:lang w:val="en-US" w:eastAsia="zh-CN"/>
        </w:rPr>
        <w:t>1.5%</w:t>
      </w:r>
      <w:r>
        <w:rPr>
          <w:rFonts w:hint="eastAsia" w:ascii="宋体" w:hAnsi="宋体"/>
          <w:color w:val="auto"/>
          <w:sz w:val="24"/>
        </w:rPr>
        <w:t>）、扬尘污染防治增加费(0.31%)，冬雨季施工（0.</w:t>
      </w:r>
      <w:r>
        <w:rPr>
          <w:rFonts w:hint="eastAsia" w:ascii="宋体" w:hAnsi="宋体"/>
          <w:color w:val="auto"/>
          <w:sz w:val="24"/>
          <w:lang w:val="en-US" w:eastAsia="zh-CN"/>
        </w:rPr>
        <w:t>2</w:t>
      </w:r>
      <w:r>
        <w:rPr>
          <w:rFonts w:hint="eastAsia" w:ascii="宋体" w:hAnsi="宋体"/>
          <w:color w:val="auto"/>
          <w:sz w:val="24"/>
        </w:rPr>
        <w:t>%），临时设施（1.65%）。</w:t>
      </w:r>
      <w:r>
        <w:rPr>
          <w:rFonts w:hint="eastAsia" w:ascii="宋体" w:hAnsi="宋体"/>
          <w:color w:val="auto"/>
          <w:sz w:val="24"/>
          <w:lang w:val="en-US" w:eastAsia="zh-CN"/>
        </w:rPr>
        <w:t>本工程无暂列金额。本工程税金按9%执行。</w:t>
      </w:r>
    </w:p>
    <w:p w14:paraId="6C9846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480" w:firstLineChars="200"/>
        <w:textAlignment w:val="auto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1、</w:t>
      </w:r>
      <w:r>
        <w:rPr>
          <w:rFonts w:hint="eastAsia" w:ascii="宋体" w:hAnsi="宋体"/>
          <w:color w:val="auto"/>
          <w:sz w:val="24"/>
          <w:lang w:val="en-US" w:eastAsia="zh-CN"/>
        </w:rPr>
        <w:t>拆除的建筑垃圾及余土</w:t>
      </w:r>
      <w:r>
        <w:rPr>
          <w:rFonts w:hint="eastAsia" w:ascii="宋体" w:hAnsi="宋体"/>
          <w:color w:val="auto"/>
          <w:sz w:val="24"/>
        </w:rPr>
        <w:t>外运统一按5KM</w:t>
      </w:r>
      <w:r>
        <w:rPr>
          <w:rFonts w:hint="eastAsia" w:ascii="宋体" w:hAnsi="宋体"/>
          <w:color w:val="auto"/>
          <w:sz w:val="24"/>
          <w:lang w:val="en-US" w:eastAsia="zh-CN"/>
        </w:rPr>
        <w:t>考虑</w:t>
      </w:r>
      <w:r>
        <w:rPr>
          <w:rFonts w:hint="eastAsia" w:ascii="宋体" w:hAnsi="宋体"/>
          <w:color w:val="auto"/>
          <w:sz w:val="24"/>
        </w:rPr>
        <w:t>。</w:t>
      </w:r>
    </w:p>
    <w:p w14:paraId="4B74D5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480" w:firstLineChars="200"/>
        <w:textAlignment w:val="auto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2、</w:t>
      </w:r>
      <w:r>
        <w:rPr>
          <w:rFonts w:hint="eastAsia" w:ascii="宋体" w:hAnsi="宋体"/>
          <w:color w:val="auto"/>
          <w:sz w:val="24"/>
          <w:lang w:val="en-US" w:eastAsia="zh-CN"/>
        </w:rPr>
        <w:t>操场及器械区改面层中的抗裂贴工程量为暂估工程量，结算时以现场实际为准</w:t>
      </w:r>
      <w:r>
        <w:rPr>
          <w:rFonts w:hint="eastAsia" w:ascii="宋体" w:hAnsi="宋体"/>
          <w:color w:val="auto"/>
          <w:sz w:val="24"/>
        </w:rPr>
        <w:t>。</w:t>
      </w:r>
    </w:p>
    <w:p w14:paraId="530B02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</w:rPr>
        <w:t>3、</w:t>
      </w:r>
      <w:r>
        <w:rPr>
          <w:rFonts w:hint="eastAsia" w:ascii="宋体" w:hAnsi="宋体"/>
          <w:color w:val="auto"/>
          <w:sz w:val="24"/>
          <w:lang w:val="en-US" w:eastAsia="zh-CN"/>
        </w:rPr>
        <w:t>学篮球场裂缝修复工程量为暂估工程量，结算时以现场实际为准。</w:t>
      </w:r>
    </w:p>
    <w:p w14:paraId="78D212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4、排水沟深度暂按600mm考虑，结算时以现场实际为准。</w:t>
      </w:r>
    </w:p>
    <w:p w14:paraId="5CBB2A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5、健身钢管、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联合</w:t>
      </w:r>
      <w:r>
        <w:rPr>
          <w:rFonts w:hint="eastAsia" w:ascii="宋体" w:hAnsi="宋体"/>
          <w:color w:val="auto"/>
          <w:sz w:val="24"/>
          <w:lang w:val="en-US" w:eastAsia="zh-CN"/>
        </w:rPr>
        <w:t>器械区现状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器械</w:t>
      </w:r>
      <w:r>
        <w:rPr>
          <w:rFonts w:hint="eastAsia" w:ascii="宋体" w:hAnsi="宋体"/>
          <w:color w:val="auto"/>
          <w:sz w:val="24"/>
          <w:lang w:val="en-US" w:eastAsia="zh-CN"/>
        </w:rPr>
        <w:t>、篮球架等地面以上部分拆除由校方自行拆除。拆除的旗杆归校方所有。</w:t>
      </w:r>
    </w:p>
    <w:p w14:paraId="069505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6、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旗杆拆除及安装综合单价已包含吊装费，吊装费不再另行增加。</w:t>
      </w:r>
    </w:p>
    <w:p w14:paraId="5CD9C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default" w:ascii="宋体" w:hAnsi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7、联合器械区器械必须要符合国家规范及学校要求。</w:t>
      </w:r>
    </w:p>
    <w:p w14:paraId="7C3E6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8、</w:t>
      </w:r>
      <w:r>
        <w:rPr>
          <w:rFonts w:hint="eastAsia" w:ascii="宋体" w:hAnsi="宋体"/>
          <w:color w:val="auto"/>
          <w:sz w:val="24"/>
        </w:rPr>
        <w:t>分部分项工程量清单中“项目特征”内容描述不详的，以施工图和清单计价规范为准；描述不一致的，以分部分项工程量清单中“项目特征”和总说明为准。</w:t>
      </w:r>
    </w:p>
    <w:bookmarkEnd w:id="0"/>
    <w:p w14:paraId="0883C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12" w:lineRule="auto"/>
        <w:ind w:firstLine="480" w:firstLineChars="200"/>
        <w:textAlignment w:val="auto"/>
        <w:rPr>
          <w:color w:val="auto"/>
        </w:rPr>
      </w:pPr>
      <w:r>
        <w:rPr>
          <w:rFonts w:hint="eastAsia" w:ascii="宋体" w:hAnsi="宋体"/>
          <w:color w:val="auto"/>
          <w:sz w:val="24"/>
        </w:rPr>
        <w:t xml:space="preserve">                                                 202</w:t>
      </w:r>
      <w:r>
        <w:rPr>
          <w:rFonts w:hint="eastAsia" w:ascii="宋体" w:hAnsi="宋体"/>
          <w:color w:val="auto"/>
          <w:sz w:val="24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</w:rPr>
        <w:t>年</w:t>
      </w:r>
      <w:r>
        <w:rPr>
          <w:rFonts w:hint="eastAsia" w:ascii="宋体" w:hAnsi="宋体"/>
          <w:color w:val="auto"/>
          <w:sz w:val="24"/>
          <w:lang w:val="en-US" w:eastAsia="zh-CN"/>
        </w:rPr>
        <w:t>05</w:t>
      </w:r>
      <w:r>
        <w:rPr>
          <w:rFonts w:hint="eastAsia" w:ascii="宋体" w:hAnsi="宋体"/>
          <w:color w:val="auto"/>
          <w:sz w:val="24"/>
        </w:rPr>
        <w:t>月</w:t>
      </w:r>
      <w:r>
        <w:rPr>
          <w:rFonts w:hint="eastAsia" w:ascii="宋体" w:hAnsi="宋体"/>
          <w:color w:val="auto"/>
          <w:sz w:val="24"/>
          <w:lang w:val="en-US" w:eastAsia="zh-CN"/>
        </w:rPr>
        <w:t>06</w:t>
      </w:r>
      <w:r>
        <w:rPr>
          <w:rFonts w:hint="eastAsia" w:ascii="宋体" w:hAnsi="宋体"/>
          <w:color w:val="auto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3719F8"/>
    <w:rsid w:val="01BA647C"/>
    <w:rsid w:val="07037126"/>
    <w:rsid w:val="14EA7956"/>
    <w:rsid w:val="16B53152"/>
    <w:rsid w:val="1A911286"/>
    <w:rsid w:val="25084A55"/>
    <w:rsid w:val="2D5F178D"/>
    <w:rsid w:val="2E457B66"/>
    <w:rsid w:val="30941AC2"/>
    <w:rsid w:val="38C52B98"/>
    <w:rsid w:val="3A8A73EE"/>
    <w:rsid w:val="4A0E6251"/>
    <w:rsid w:val="62D21DAE"/>
    <w:rsid w:val="66DC75E0"/>
    <w:rsid w:val="6A914BBD"/>
    <w:rsid w:val="6D3719F8"/>
    <w:rsid w:val="6F6B7030"/>
    <w:rsid w:val="70871D04"/>
    <w:rsid w:val="79B9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732</Words>
  <Characters>817</Characters>
  <Lines>0</Lines>
  <Paragraphs>0</Paragraphs>
  <TotalTime>8</TotalTime>
  <ScaleCrop>false</ScaleCrop>
  <LinksUpToDate>false</LinksUpToDate>
  <CharactersWithSpaces>875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2026-03-16T01:14:00Z</dcterms:created>
  <dc:creator>WPS_1752195403</dc:creator>
  <cp:lastModifiedBy>WPS_1752195403</cp:lastModifiedBy>
  <cp:lastPrinted>2026-05-11T02:54:00Z</cp:lastPrinted>
  <dcterms:modified xsi:type="dcterms:W3CDTF">2026-05-11T03:27:05Z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14D78E0DB7E1433499B7D28DC7CEC752_11</vt:lpwstr>
  </property>
  <property fmtid="{D5CDD505-2E9C-101B-9397-08002B2CF9AE}" pid="4" name="KSOTemplateDocerSaveRecord">
    <vt:lpwstr>eyJoZGlkIjoiNGIxMjY4MDA1Mjg3M2VlNDY5ZTc2ZTRjZjMzNmYwODciLCJ1c2VySWQiOiIxNzE3NjgzMDg4In0=</vt:lpwstr>
  </property>
</Properties>
</file>